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73" w:rsidRPr="00DA4473" w:rsidRDefault="00DA4473" w:rsidP="00DA4473">
      <w:pPr>
        <w:ind w:left="720" w:hanging="360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DA4473">
        <w:rPr>
          <w:b/>
          <w:bCs/>
          <w:sz w:val="36"/>
          <w:szCs w:val="36"/>
        </w:rPr>
        <w:t>METODICKÉ POKYNY K VYPLŇOVANIU SPRÁVY PR</w:t>
      </w:r>
    </w:p>
    <w:p w:rsidR="00DA4473" w:rsidRPr="00DA4473" w:rsidRDefault="00DA4473" w:rsidP="00DA4473">
      <w:pPr>
        <w:ind w:left="720" w:hanging="360"/>
        <w:jc w:val="center"/>
        <w:rPr>
          <w:sz w:val="32"/>
          <w:szCs w:val="32"/>
        </w:rPr>
      </w:pPr>
      <w:r w:rsidRPr="00DA4473">
        <w:rPr>
          <w:b/>
          <w:bCs/>
          <w:sz w:val="32"/>
          <w:szCs w:val="32"/>
        </w:rPr>
        <w:t>2019/2020</w:t>
      </w:r>
    </w:p>
    <w:p w:rsidR="00DA4473" w:rsidRPr="00DA4473" w:rsidRDefault="00DA4473" w:rsidP="00DA4473">
      <w:pPr>
        <w:rPr>
          <w:rFonts w:ascii="Arial" w:hAnsi="Arial" w:cs="Arial"/>
          <w:sz w:val="24"/>
          <w:szCs w:val="24"/>
        </w:rPr>
      </w:pPr>
    </w:p>
    <w:p w:rsidR="00595E04" w:rsidRPr="005C181F" w:rsidRDefault="004E4B04" w:rsidP="00595E04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4B04">
        <w:rPr>
          <w:rFonts w:ascii="Arial" w:hAnsi="Arial" w:cs="Arial"/>
          <w:sz w:val="24"/>
          <w:szCs w:val="24"/>
        </w:rPr>
        <w:t xml:space="preserve">Od sezóny 2019/2020 je </w:t>
      </w:r>
      <w:r w:rsidRPr="004E4B04">
        <w:rPr>
          <w:rFonts w:ascii="Arial" w:hAnsi="Arial" w:cs="Arial"/>
          <w:b/>
          <w:bCs/>
          <w:color w:val="FF0000"/>
          <w:sz w:val="24"/>
          <w:szCs w:val="24"/>
        </w:rPr>
        <w:t>základná známka</w:t>
      </w:r>
      <w:r w:rsidRPr="004E4B04">
        <w:rPr>
          <w:rFonts w:ascii="Arial" w:hAnsi="Arial" w:cs="Arial"/>
          <w:sz w:val="24"/>
          <w:szCs w:val="24"/>
        </w:rPr>
        <w:t>, z ktorej DZ pri hodnotení rozhodcov</w:t>
      </w:r>
      <w:r>
        <w:rPr>
          <w:rFonts w:ascii="Arial" w:hAnsi="Arial" w:cs="Arial"/>
          <w:sz w:val="24"/>
          <w:szCs w:val="24"/>
        </w:rPr>
        <w:t xml:space="preserve"> v stretnutí</w:t>
      </w:r>
      <w:r w:rsidRPr="004E4B04">
        <w:rPr>
          <w:rFonts w:ascii="Arial" w:hAnsi="Arial" w:cs="Arial"/>
          <w:sz w:val="24"/>
          <w:szCs w:val="24"/>
        </w:rPr>
        <w:t xml:space="preserve"> vychádza </w:t>
      </w:r>
      <w:r w:rsidRPr="004E4B04">
        <w:rPr>
          <w:rFonts w:ascii="Arial" w:hAnsi="Arial" w:cs="Arial"/>
          <w:b/>
          <w:bCs/>
          <w:color w:val="FF0000"/>
          <w:sz w:val="24"/>
          <w:szCs w:val="24"/>
        </w:rPr>
        <w:t>8,3</w:t>
      </w:r>
      <w:r w:rsidRPr="004E4B04">
        <w:rPr>
          <w:rFonts w:ascii="Arial" w:hAnsi="Arial" w:cs="Arial"/>
          <w:sz w:val="24"/>
          <w:szCs w:val="24"/>
        </w:rPr>
        <w:t>.</w:t>
      </w:r>
    </w:p>
    <w:p w:rsidR="002C38E2" w:rsidRPr="005C181F" w:rsidRDefault="00595E04" w:rsidP="005C181F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prípade ohodnotenia výkonu R resp. AR známkou </w:t>
      </w:r>
      <w:r w:rsidRPr="00595E04">
        <w:rPr>
          <w:rFonts w:ascii="Arial" w:hAnsi="Arial" w:cs="Arial"/>
          <w:b/>
          <w:bCs/>
          <w:color w:val="7030A0"/>
          <w:sz w:val="24"/>
          <w:szCs w:val="24"/>
        </w:rPr>
        <w:t>8,6 alebo vyššou</w:t>
      </w:r>
      <w:r>
        <w:rPr>
          <w:rFonts w:ascii="Arial" w:hAnsi="Arial" w:cs="Arial"/>
          <w:sz w:val="24"/>
          <w:szCs w:val="24"/>
        </w:rPr>
        <w:t xml:space="preserve">, obtiažnosť stretnutia musí byť najmenej na stupni </w:t>
      </w:r>
      <w:r w:rsidRPr="00595E04">
        <w:rPr>
          <w:rFonts w:ascii="Arial" w:hAnsi="Arial" w:cs="Arial"/>
          <w:b/>
          <w:bCs/>
          <w:color w:val="7030A0"/>
          <w:sz w:val="24"/>
          <w:szCs w:val="24"/>
        </w:rPr>
        <w:t>2 – ťažké stretnutie</w:t>
      </w:r>
    </w:p>
    <w:p w:rsidR="00654AAD" w:rsidRPr="005C181F" w:rsidRDefault="004E4B04" w:rsidP="005C181F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Druhá známka sa uvádza len v prípade, že DZ ohodnotil výkon R známkou </w:t>
      </w:r>
      <w:r w:rsidRPr="007F088D">
        <w:rPr>
          <w:rFonts w:ascii="Arial" w:hAnsi="Arial" w:cs="Arial"/>
          <w:b/>
          <w:bCs/>
          <w:color w:val="00B050"/>
          <w:sz w:val="24"/>
          <w:szCs w:val="24"/>
        </w:rPr>
        <w:t>7,9</w:t>
      </w:r>
      <w:r>
        <w:rPr>
          <w:rFonts w:ascii="Arial" w:hAnsi="Arial" w:cs="Arial"/>
          <w:sz w:val="24"/>
          <w:szCs w:val="24"/>
        </w:rPr>
        <w:t xml:space="preserve">( druhá známka je </w:t>
      </w:r>
      <w:r w:rsidRPr="007F088D">
        <w:rPr>
          <w:rFonts w:ascii="Arial" w:hAnsi="Arial" w:cs="Arial"/>
          <w:b/>
          <w:bCs/>
          <w:color w:val="00B050"/>
          <w:sz w:val="24"/>
          <w:szCs w:val="24"/>
        </w:rPr>
        <w:t>8,3</w:t>
      </w:r>
      <w:r>
        <w:rPr>
          <w:rFonts w:ascii="Arial" w:hAnsi="Arial" w:cs="Arial"/>
          <w:sz w:val="24"/>
          <w:szCs w:val="24"/>
        </w:rPr>
        <w:t xml:space="preserve">alebo </w:t>
      </w:r>
      <w:r w:rsidRPr="007F088D">
        <w:rPr>
          <w:rFonts w:ascii="Arial" w:hAnsi="Arial" w:cs="Arial"/>
          <w:b/>
          <w:bCs/>
          <w:color w:val="00B050"/>
          <w:sz w:val="24"/>
          <w:szCs w:val="24"/>
        </w:rPr>
        <w:t>8,4</w:t>
      </w:r>
      <w:r>
        <w:rPr>
          <w:rFonts w:ascii="Arial" w:hAnsi="Arial" w:cs="Arial"/>
          <w:sz w:val="24"/>
          <w:szCs w:val="24"/>
        </w:rPr>
        <w:t xml:space="preserve">) alebo </w:t>
      </w:r>
      <w:r w:rsidR="007F088D">
        <w:rPr>
          <w:rFonts w:ascii="Arial" w:hAnsi="Arial" w:cs="Arial"/>
          <w:sz w:val="24"/>
          <w:szCs w:val="24"/>
        </w:rPr>
        <w:t xml:space="preserve">známkou </w:t>
      </w:r>
      <w:r w:rsidR="007F088D" w:rsidRPr="007F088D">
        <w:rPr>
          <w:rFonts w:ascii="Arial" w:hAnsi="Arial" w:cs="Arial"/>
          <w:b/>
          <w:bCs/>
          <w:color w:val="7030A0"/>
          <w:sz w:val="24"/>
          <w:szCs w:val="24"/>
        </w:rPr>
        <w:t>7,8</w:t>
      </w:r>
      <w:r w:rsidR="007F088D">
        <w:rPr>
          <w:rFonts w:ascii="Arial" w:hAnsi="Arial" w:cs="Arial"/>
          <w:sz w:val="24"/>
          <w:szCs w:val="24"/>
        </w:rPr>
        <w:t xml:space="preserve">( druhá známka je </w:t>
      </w:r>
      <w:r w:rsidR="007F088D" w:rsidRPr="007F088D">
        <w:rPr>
          <w:rFonts w:ascii="Arial" w:hAnsi="Arial" w:cs="Arial"/>
          <w:b/>
          <w:bCs/>
          <w:color w:val="7030A0"/>
          <w:sz w:val="24"/>
          <w:szCs w:val="24"/>
        </w:rPr>
        <w:t>8,0</w:t>
      </w:r>
      <w:r w:rsidR="007F088D">
        <w:rPr>
          <w:rFonts w:ascii="Arial" w:hAnsi="Arial" w:cs="Arial"/>
          <w:sz w:val="24"/>
          <w:szCs w:val="24"/>
        </w:rPr>
        <w:t xml:space="preserve">; </w:t>
      </w:r>
      <w:r w:rsidR="007F088D" w:rsidRPr="007F088D">
        <w:rPr>
          <w:rFonts w:ascii="Arial" w:hAnsi="Arial" w:cs="Arial"/>
          <w:b/>
          <w:bCs/>
          <w:color w:val="7030A0"/>
          <w:sz w:val="24"/>
          <w:szCs w:val="24"/>
        </w:rPr>
        <w:t>8,1</w:t>
      </w:r>
      <w:r w:rsidR="007F088D">
        <w:rPr>
          <w:rFonts w:ascii="Arial" w:hAnsi="Arial" w:cs="Arial"/>
          <w:sz w:val="24"/>
          <w:szCs w:val="24"/>
        </w:rPr>
        <w:t xml:space="preserve"> alebo </w:t>
      </w:r>
      <w:r w:rsidR="007F088D" w:rsidRPr="007F088D">
        <w:rPr>
          <w:rFonts w:ascii="Arial" w:hAnsi="Arial" w:cs="Arial"/>
          <w:b/>
          <w:bCs/>
          <w:color w:val="7030A0"/>
          <w:sz w:val="24"/>
          <w:szCs w:val="24"/>
        </w:rPr>
        <w:t>8,2</w:t>
      </w:r>
      <w:r w:rsidR="007F088D">
        <w:rPr>
          <w:rFonts w:ascii="Arial" w:hAnsi="Arial" w:cs="Arial"/>
          <w:sz w:val="24"/>
          <w:szCs w:val="24"/>
        </w:rPr>
        <w:t xml:space="preserve">). </w:t>
      </w:r>
    </w:p>
    <w:p w:rsidR="00D441F4" w:rsidRPr="005C181F" w:rsidRDefault="00654AAD" w:rsidP="005C181F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Hodnotenie 7,9 zodpovedá dobrému výkonu s jednou závažnou chybou.</w:t>
      </w:r>
      <w:r w:rsidRPr="005C181F">
        <w:rPr>
          <w:rFonts w:ascii="Arial" w:hAnsi="Arial" w:cs="Arial"/>
          <w:sz w:val="24"/>
          <w:szCs w:val="24"/>
        </w:rPr>
        <w:t xml:space="preserve">Hodnotenie 7,8 zodpovedá dobrému výkonu s jednou závažnou chybou a ďalšími nie podstatnými ( závažnými ) oblasťami pre zlepšenie. </w:t>
      </w:r>
    </w:p>
    <w:p w:rsidR="00D441F4" w:rsidRPr="005C181F" w:rsidRDefault="001B0DBC" w:rsidP="005C181F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D441F4">
        <w:rPr>
          <w:rFonts w:ascii="Arial" w:hAnsi="Arial" w:cs="Arial"/>
          <w:sz w:val="24"/>
          <w:szCs w:val="24"/>
        </w:rPr>
        <w:t>Bežné</w:t>
      </w:r>
      <w:r>
        <w:rPr>
          <w:rFonts w:ascii="Arial" w:hAnsi="Arial" w:cs="Arial"/>
          <w:sz w:val="24"/>
          <w:szCs w:val="24"/>
        </w:rPr>
        <w:t>“</w:t>
      </w:r>
      <w:r w:rsidR="00D441F4">
        <w:rPr>
          <w:rFonts w:ascii="Arial" w:hAnsi="Arial" w:cs="Arial"/>
          <w:sz w:val="24"/>
          <w:szCs w:val="24"/>
        </w:rPr>
        <w:t xml:space="preserve"> hodnotenie výkonu R ( resp. AR ) v stretnutí je v rozpätí známok 7,8 až 8,4.</w:t>
      </w:r>
    </w:p>
    <w:p w:rsidR="00347242" w:rsidRPr="005C181F" w:rsidRDefault="00D441F4" w:rsidP="005C181F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prípade zvýšeného hodnotenia, a to v rozpätí  </w:t>
      </w:r>
      <w:r w:rsidRPr="00D94B40">
        <w:rPr>
          <w:rFonts w:ascii="Arial" w:hAnsi="Arial" w:cs="Arial"/>
          <w:b/>
          <w:bCs/>
          <w:sz w:val="24"/>
          <w:szCs w:val="24"/>
        </w:rPr>
        <w:t>8,5 - 8,6</w:t>
      </w:r>
      <w:r>
        <w:rPr>
          <w:rFonts w:ascii="Arial" w:hAnsi="Arial" w:cs="Arial"/>
          <w:sz w:val="24"/>
          <w:szCs w:val="24"/>
        </w:rPr>
        <w:t xml:space="preserve"> je DZ povinný </w:t>
      </w:r>
      <w:r w:rsidRPr="00D94B40">
        <w:rPr>
          <w:rFonts w:ascii="Arial" w:hAnsi="Arial" w:cs="Arial"/>
          <w:b/>
          <w:bCs/>
          <w:sz w:val="24"/>
          <w:szCs w:val="24"/>
        </w:rPr>
        <w:t>jasne uviesť pozitíva</w:t>
      </w:r>
      <w:r>
        <w:rPr>
          <w:rFonts w:ascii="Arial" w:hAnsi="Arial" w:cs="Arial"/>
          <w:sz w:val="24"/>
          <w:szCs w:val="24"/>
        </w:rPr>
        <w:t xml:space="preserve">, ktoré mali vplyv na zvýšenie známky R resp. AR. </w:t>
      </w:r>
    </w:p>
    <w:p w:rsidR="00B5534C" w:rsidRPr="005C181F" w:rsidRDefault="001B0DBC" w:rsidP="005C181F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 dáva známky v rozpätí </w:t>
      </w:r>
      <w:r w:rsidRPr="0073586C">
        <w:rPr>
          <w:rFonts w:ascii="Arial" w:hAnsi="Arial" w:cs="Arial"/>
          <w:b/>
          <w:bCs/>
          <w:sz w:val="24"/>
          <w:szCs w:val="24"/>
        </w:rPr>
        <w:t>7,5 – 7,7</w:t>
      </w:r>
      <w:r>
        <w:rPr>
          <w:rFonts w:ascii="Arial" w:hAnsi="Arial" w:cs="Arial"/>
          <w:sz w:val="24"/>
          <w:szCs w:val="24"/>
        </w:rPr>
        <w:t xml:space="preserve"> iba v prípade, ak sa R </w:t>
      </w:r>
      <w:r w:rsidRPr="0073586C">
        <w:rPr>
          <w:rFonts w:ascii="Arial" w:hAnsi="Arial" w:cs="Arial"/>
          <w:b/>
          <w:bCs/>
          <w:sz w:val="24"/>
          <w:szCs w:val="24"/>
        </w:rPr>
        <w:t>nedopustil žiadnej závažnej chyby.</w:t>
      </w:r>
      <w:r>
        <w:rPr>
          <w:rFonts w:ascii="Arial" w:hAnsi="Arial" w:cs="Arial"/>
          <w:sz w:val="24"/>
          <w:szCs w:val="24"/>
        </w:rPr>
        <w:t xml:space="preserve"> To znamená, že stretnutie </w:t>
      </w:r>
      <w:r w:rsidR="0073586C">
        <w:rPr>
          <w:rFonts w:ascii="Arial" w:hAnsi="Arial" w:cs="Arial"/>
          <w:sz w:val="24"/>
          <w:szCs w:val="24"/>
        </w:rPr>
        <w:t>neviedol ideálne, ale všetky dôležité rozhodnutia ( PK, gól, ČK ) boli správne.</w:t>
      </w:r>
    </w:p>
    <w:p w:rsidR="00B5534C" w:rsidRPr="00B5534C" w:rsidRDefault="00B5534C" w:rsidP="00D441F4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Hodnotenie </w:t>
      </w:r>
      <w:r w:rsidRPr="00B5534C">
        <w:rPr>
          <w:rFonts w:ascii="Arial" w:hAnsi="Arial" w:cs="Arial"/>
          <w:b/>
          <w:bCs/>
          <w:sz w:val="24"/>
          <w:szCs w:val="24"/>
        </w:rPr>
        <w:t>7,0 až 7,4</w:t>
      </w:r>
      <w:r>
        <w:rPr>
          <w:rFonts w:ascii="Arial" w:hAnsi="Arial" w:cs="Arial"/>
          <w:sz w:val="24"/>
          <w:szCs w:val="24"/>
        </w:rPr>
        <w:t xml:space="preserve"> dáva DZ R resp. AR,  ak sa ten v stretnutí </w:t>
      </w:r>
      <w:r w:rsidRPr="00B5534C">
        <w:rPr>
          <w:rFonts w:ascii="Arial" w:hAnsi="Arial" w:cs="Arial"/>
          <w:b/>
          <w:bCs/>
          <w:color w:val="BF8F00" w:themeColor="accent4" w:themeShade="BF"/>
          <w:sz w:val="24"/>
          <w:szCs w:val="24"/>
        </w:rPr>
        <w:t>dopustil viacerých dôležitých chýb</w:t>
      </w:r>
      <w:r>
        <w:rPr>
          <w:rFonts w:ascii="Arial" w:hAnsi="Arial" w:cs="Arial"/>
          <w:sz w:val="24"/>
          <w:szCs w:val="24"/>
        </w:rPr>
        <w:t xml:space="preserve">alebo </w:t>
      </w:r>
      <w:r w:rsidRPr="00B5534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zle vyriešil jednu kritickú situáciu + mal vážne medzery aj v ďalšej oblasti rozhodovania.</w:t>
      </w:r>
    </w:p>
    <w:p w:rsidR="00B5534C" w:rsidRPr="00B5534C" w:rsidRDefault="00B5534C" w:rsidP="00B5534C">
      <w:pPr>
        <w:pStyle w:val="Odsekzoznamu"/>
        <w:rPr>
          <w:rFonts w:ascii="Arial" w:hAnsi="Arial" w:cs="Arial"/>
          <w:sz w:val="24"/>
          <w:szCs w:val="24"/>
        </w:rPr>
      </w:pPr>
    </w:p>
    <w:p w:rsidR="002C38E2" w:rsidRPr="005C181F" w:rsidRDefault="00B5534C" w:rsidP="005C181F">
      <w:pPr>
        <w:pStyle w:val="Odsekzoznamu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075326">
        <w:rPr>
          <w:rFonts w:ascii="Arial" w:hAnsi="Arial" w:cs="Arial"/>
          <w:color w:val="FF0000"/>
          <w:sz w:val="24"/>
          <w:szCs w:val="24"/>
        </w:rPr>
        <w:t xml:space="preserve">Hodnotenie </w:t>
      </w:r>
      <w:r w:rsidRPr="00075326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vyššie ako 8,6 resp. nižšie ako 7,0</w:t>
      </w:r>
      <w:r w:rsidR="00075326" w:rsidRPr="00075326">
        <w:rPr>
          <w:rFonts w:ascii="Arial" w:hAnsi="Arial" w:cs="Arial"/>
          <w:color w:val="FF0000"/>
          <w:sz w:val="24"/>
          <w:szCs w:val="24"/>
        </w:rPr>
        <w:t>DZ „dáva“ len v takých prípadoch, keď sa priebeh stretnutia jednoznačne vymyká z noriem či už v pozitívnom alebo negatívnom zmysle slova. V správe PR musí uviesť jasné a jednoznačné dôvody takéhoto hodnotenia!!!</w:t>
      </w:r>
    </w:p>
    <w:p w:rsidR="002C38E2" w:rsidRPr="003555D6" w:rsidRDefault="002C38E2" w:rsidP="002C38E2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3555D6">
        <w:rPr>
          <w:rFonts w:ascii="Arial" w:hAnsi="Arial" w:cs="Arial"/>
          <w:b/>
          <w:bCs/>
          <w:sz w:val="24"/>
          <w:szCs w:val="24"/>
          <w:u w:val="single"/>
        </w:rPr>
        <w:t>Vzhliadnutie kritických situácii z video záznamu:</w:t>
      </w:r>
    </w:p>
    <w:p w:rsidR="00D03138" w:rsidRPr="005C181F" w:rsidRDefault="002C38E2" w:rsidP="005C181F">
      <w:pPr>
        <w:pStyle w:val="Odsekzoznamu"/>
        <w:spacing w:after="120"/>
        <w:rPr>
          <w:rFonts w:ascii="Arial" w:hAnsi="Arial" w:cs="Arial"/>
          <w:sz w:val="24"/>
          <w:szCs w:val="24"/>
        </w:rPr>
      </w:pPr>
      <w:r w:rsidRPr="00274EB2">
        <w:rPr>
          <w:rFonts w:ascii="Arial" w:hAnsi="Arial" w:cs="Arial"/>
          <w:color w:val="2F5496" w:themeColor="accent1" w:themeShade="BF"/>
          <w:sz w:val="24"/>
          <w:szCs w:val="24"/>
        </w:rPr>
        <w:t>Uvádzať len minútu a odkaz na text v správe – NEANALYZOVAŤ v tejto časti správ</w:t>
      </w:r>
      <w:r w:rsidR="001B0DBC" w:rsidRPr="00274EB2">
        <w:rPr>
          <w:rFonts w:ascii="Arial" w:hAnsi="Arial" w:cs="Arial"/>
          <w:color w:val="2F5496" w:themeColor="accent1" w:themeShade="BF"/>
          <w:sz w:val="24"/>
          <w:szCs w:val="24"/>
        </w:rPr>
        <w:t>y</w:t>
      </w:r>
      <w:r w:rsidRPr="00274EB2">
        <w:rPr>
          <w:rFonts w:ascii="Arial" w:hAnsi="Arial" w:cs="Arial"/>
          <w:color w:val="2F5496" w:themeColor="accent1" w:themeShade="BF"/>
          <w:sz w:val="24"/>
          <w:szCs w:val="24"/>
        </w:rPr>
        <w:t>PR, vysvetliť v príslušnom odstavci.</w:t>
      </w:r>
    </w:p>
    <w:p w:rsidR="00D03138" w:rsidRDefault="00D03138" w:rsidP="00D03138">
      <w:pPr>
        <w:pStyle w:val="Odsekzoznamu"/>
        <w:numPr>
          <w:ilvl w:val="0"/>
          <w:numId w:val="1"/>
        </w:numPr>
        <w:spacing w:after="120"/>
        <w:rPr>
          <w:rFonts w:ascii="Arial" w:hAnsi="Arial" w:cs="Arial"/>
          <w:b/>
          <w:bCs/>
          <w:color w:val="FF0000"/>
          <w:sz w:val="24"/>
          <w:szCs w:val="24"/>
        </w:rPr>
      </w:pPr>
      <w:r w:rsidRPr="00D03138">
        <w:rPr>
          <w:rFonts w:ascii="Arial" w:hAnsi="Arial" w:cs="Arial"/>
          <w:sz w:val="24"/>
          <w:szCs w:val="24"/>
        </w:rPr>
        <w:t>V prípade, že správnosťrozhodnutia R</w:t>
      </w:r>
      <w:r>
        <w:rPr>
          <w:rFonts w:ascii="Arial" w:hAnsi="Arial" w:cs="Arial"/>
          <w:sz w:val="24"/>
          <w:szCs w:val="24"/>
        </w:rPr>
        <w:t xml:space="preserve"> resp. </w:t>
      </w:r>
      <w:r w:rsidRPr="00D03138">
        <w:rPr>
          <w:rFonts w:ascii="Arial" w:hAnsi="Arial" w:cs="Arial"/>
          <w:sz w:val="24"/>
          <w:szCs w:val="24"/>
        </w:rPr>
        <w:t xml:space="preserve">AR video záznam nepreukáže, ale ani nevyvráti, PR v správe popíše spornú situáciu </w:t>
      </w:r>
      <w:r>
        <w:rPr>
          <w:rFonts w:ascii="Arial" w:hAnsi="Arial" w:cs="Arial"/>
          <w:sz w:val="24"/>
          <w:szCs w:val="24"/>
        </w:rPr>
        <w:t>bez toho</w:t>
      </w:r>
      <w:r w:rsidRPr="00D03138">
        <w:rPr>
          <w:rFonts w:ascii="Arial" w:hAnsi="Arial" w:cs="Arial"/>
          <w:sz w:val="24"/>
          <w:szCs w:val="24"/>
        </w:rPr>
        <w:t>, aby situáciu v hodnotení premietol do číselného vyjadrenia v kladnom, alebo zápornom vyjadrení</w:t>
      </w:r>
      <w:r w:rsidRPr="00D03138">
        <w:rPr>
          <w:rFonts w:ascii="Arial" w:hAnsi="Arial" w:cs="Arial"/>
          <w:b/>
          <w:bCs/>
          <w:color w:val="FF0000"/>
          <w:sz w:val="24"/>
          <w:szCs w:val="24"/>
        </w:rPr>
        <w:t xml:space="preserve">. ( </w:t>
      </w:r>
      <w:r>
        <w:rPr>
          <w:rFonts w:ascii="Arial" w:hAnsi="Arial" w:cs="Arial"/>
          <w:b/>
          <w:bCs/>
          <w:color w:val="FF0000"/>
          <w:sz w:val="24"/>
          <w:szCs w:val="24"/>
        </w:rPr>
        <w:t>P</w:t>
      </w:r>
      <w:r w:rsidRPr="00D03138">
        <w:rPr>
          <w:rFonts w:ascii="Arial" w:hAnsi="Arial" w:cs="Arial"/>
          <w:b/>
          <w:bCs/>
          <w:color w:val="FF0000"/>
          <w:sz w:val="24"/>
          <w:szCs w:val="24"/>
        </w:rPr>
        <w:t>opísať v</w:t>
      </w:r>
      <w:r>
        <w:rPr>
          <w:rFonts w:ascii="Arial" w:hAnsi="Arial" w:cs="Arial"/>
          <w:b/>
          <w:bCs/>
          <w:color w:val="FF0000"/>
          <w:sz w:val="24"/>
          <w:szCs w:val="24"/>
        </w:rPr>
        <w:t> </w:t>
      </w:r>
      <w:r w:rsidRPr="00D03138">
        <w:rPr>
          <w:rFonts w:ascii="Arial" w:hAnsi="Arial" w:cs="Arial"/>
          <w:b/>
          <w:bCs/>
          <w:color w:val="FF0000"/>
          <w:sz w:val="24"/>
          <w:szCs w:val="24"/>
        </w:rPr>
        <w:t>komentári</w:t>
      </w:r>
      <w:r>
        <w:rPr>
          <w:rFonts w:ascii="Arial" w:hAnsi="Arial" w:cs="Arial"/>
          <w:b/>
          <w:bCs/>
          <w:color w:val="FF0000"/>
          <w:sz w:val="24"/>
          <w:szCs w:val="24"/>
        </w:rPr>
        <w:t>, nedávať do minutáže keďže to nemôže byť ani pozitívne ani negatívne rozhodnutie.</w:t>
      </w:r>
      <w:r w:rsidRPr="00D03138">
        <w:rPr>
          <w:rFonts w:ascii="Arial" w:hAnsi="Arial" w:cs="Arial"/>
          <w:b/>
          <w:bCs/>
          <w:color w:val="FF0000"/>
          <w:sz w:val="24"/>
          <w:szCs w:val="24"/>
        </w:rPr>
        <w:t xml:space="preserve"> )</w:t>
      </w:r>
    </w:p>
    <w:p w:rsidR="005C181F" w:rsidRDefault="005C181F" w:rsidP="005C181F">
      <w:pPr>
        <w:spacing w:after="120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2C38E2" w:rsidRDefault="005C181F" w:rsidP="00340999">
      <w:pPr>
        <w:pStyle w:val="Odsekzoznamu"/>
        <w:numPr>
          <w:ilvl w:val="0"/>
          <w:numId w:val="1"/>
        </w:numPr>
        <w:spacing w:after="12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Od jesennej časti ročníka 2019/2020 sú R povinní v zápise o stretnutí uvádzať dôvod napomínania hráčov. DZ pri tejto činnosti vykonávajú kontrolnú činnosť a v prípade nesprávneho popisu priestupku to uvedú v správe DZ v časti „Disciplinárna kontrola“.</w:t>
      </w:r>
    </w:p>
    <w:p w:rsidR="0049065A" w:rsidRPr="0049065A" w:rsidRDefault="0049065A" w:rsidP="0049065A">
      <w:pPr>
        <w:pStyle w:val="Odsekzoznamu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9065A" w:rsidRDefault="0049065A" w:rsidP="0049065A">
      <w:pPr>
        <w:pStyle w:val="Odsekzoznamu"/>
        <w:spacing w:after="120"/>
        <w:ind w:left="786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9065A" w:rsidRDefault="0049065A" w:rsidP="0049065A">
      <w:pPr>
        <w:pStyle w:val="Odsekzoznamu"/>
        <w:spacing w:after="120"/>
        <w:ind w:left="786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9065A" w:rsidRDefault="0049065A" w:rsidP="0049065A">
      <w:pPr>
        <w:pStyle w:val="Odsekzoznamu"/>
        <w:spacing w:after="120"/>
        <w:ind w:left="786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9065A" w:rsidRPr="00E33213" w:rsidRDefault="0049065A" w:rsidP="0049065A">
      <w:pPr>
        <w:pStyle w:val="Odsekzoznamu"/>
        <w:spacing w:after="120"/>
        <w:ind w:left="786"/>
        <w:rPr>
          <w:rFonts w:ascii="Arial" w:hAnsi="Arial" w:cs="Arial"/>
          <w:sz w:val="24"/>
          <w:szCs w:val="24"/>
        </w:rPr>
      </w:pPr>
      <w:r w:rsidRPr="00E33213">
        <w:rPr>
          <w:rFonts w:ascii="Arial" w:hAnsi="Arial" w:cs="Arial"/>
          <w:sz w:val="24"/>
          <w:szCs w:val="24"/>
        </w:rPr>
        <w:t xml:space="preserve">Seminár </w:t>
      </w:r>
      <w:r w:rsidR="00E33213">
        <w:rPr>
          <w:rFonts w:ascii="Arial" w:hAnsi="Arial" w:cs="Arial"/>
          <w:sz w:val="24"/>
          <w:szCs w:val="24"/>
        </w:rPr>
        <w:t>DZ</w:t>
      </w:r>
      <w:r w:rsidRPr="00E33213">
        <w:rPr>
          <w:rFonts w:ascii="Arial" w:hAnsi="Arial" w:cs="Arial"/>
          <w:sz w:val="24"/>
          <w:szCs w:val="24"/>
        </w:rPr>
        <w:t xml:space="preserve"> B. Bystrica 13.7.2019</w:t>
      </w:r>
      <w:r w:rsidRPr="00E33213">
        <w:rPr>
          <w:rFonts w:ascii="Arial" w:hAnsi="Arial" w:cs="Arial"/>
          <w:sz w:val="24"/>
          <w:szCs w:val="24"/>
        </w:rPr>
        <w:tab/>
      </w:r>
      <w:r w:rsidRPr="00E33213">
        <w:rPr>
          <w:rFonts w:ascii="Arial" w:hAnsi="Arial" w:cs="Arial"/>
          <w:sz w:val="24"/>
          <w:szCs w:val="24"/>
        </w:rPr>
        <w:tab/>
      </w:r>
      <w:r w:rsidRPr="00E33213">
        <w:rPr>
          <w:rFonts w:ascii="Arial" w:hAnsi="Arial" w:cs="Arial"/>
          <w:sz w:val="24"/>
          <w:szCs w:val="24"/>
        </w:rPr>
        <w:tab/>
      </w:r>
      <w:r w:rsidRPr="00E33213">
        <w:rPr>
          <w:rFonts w:ascii="Arial" w:hAnsi="Arial" w:cs="Arial"/>
          <w:sz w:val="24"/>
          <w:szCs w:val="24"/>
        </w:rPr>
        <w:tab/>
      </w:r>
      <w:r w:rsidRPr="00E33213">
        <w:rPr>
          <w:rFonts w:ascii="Arial" w:hAnsi="Arial" w:cs="Arial"/>
          <w:sz w:val="24"/>
          <w:szCs w:val="24"/>
        </w:rPr>
        <w:tab/>
        <w:t>KR SsFZ</w:t>
      </w:r>
    </w:p>
    <w:p w:rsidR="007A1A57" w:rsidRDefault="007A1A57" w:rsidP="00340999">
      <w:pPr>
        <w:rPr>
          <w:rFonts w:ascii="Arial" w:hAnsi="Arial" w:cs="Arial"/>
          <w:sz w:val="24"/>
          <w:szCs w:val="24"/>
        </w:rPr>
      </w:pPr>
    </w:p>
    <w:p w:rsidR="007A1A57" w:rsidRDefault="007A1A57" w:rsidP="00340999">
      <w:pPr>
        <w:rPr>
          <w:rFonts w:ascii="Arial" w:hAnsi="Arial" w:cs="Arial"/>
          <w:sz w:val="24"/>
          <w:szCs w:val="24"/>
        </w:rPr>
      </w:pPr>
    </w:p>
    <w:p w:rsidR="007A1A57" w:rsidRDefault="007A1A57" w:rsidP="00340999">
      <w:pPr>
        <w:rPr>
          <w:rFonts w:ascii="Arial" w:hAnsi="Arial" w:cs="Arial"/>
          <w:sz w:val="24"/>
          <w:szCs w:val="24"/>
        </w:rPr>
      </w:pPr>
    </w:p>
    <w:p w:rsidR="007A1A57" w:rsidRPr="00340999" w:rsidRDefault="007A1A57" w:rsidP="00340999">
      <w:pPr>
        <w:rPr>
          <w:rFonts w:ascii="Arial" w:hAnsi="Arial" w:cs="Arial"/>
          <w:sz w:val="24"/>
          <w:szCs w:val="24"/>
        </w:rPr>
      </w:pPr>
    </w:p>
    <w:sectPr w:rsidR="007A1A57" w:rsidRPr="00340999" w:rsidSect="004E4B04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164C4"/>
    <w:multiLevelType w:val="hybridMultilevel"/>
    <w:tmpl w:val="610C8A94"/>
    <w:lvl w:ilvl="0" w:tplc="C840BC46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45DA1"/>
    <w:multiLevelType w:val="hybridMultilevel"/>
    <w:tmpl w:val="666A745A"/>
    <w:lvl w:ilvl="0" w:tplc="E87EED3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4B04"/>
    <w:rsid w:val="00075326"/>
    <w:rsid w:val="000E2597"/>
    <w:rsid w:val="001B0DBC"/>
    <w:rsid w:val="00274EB2"/>
    <w:rsid w:val="002C38E2"/>
    <w:rsid w:val="002E39A6"/>
    <w:rsid w:val="00340999"/>
    <w:rsid w:val="00347242"/>
    <w:rsid w:val="003555D6"/>
    <w:rsid w:val="0043739C"/>
    <w:rsid w:val="0049065A"/>
    <w:rsid w:val="004E4B04"/>
    <w:rsid w:val="00595E04"/>
    <w:rsid w:val="005C181F"/>
    <w:rsid w:val="00654AAD"/>
    <w:rsid w:val="0073586C"/>
    <w:rsid w:val="007A1A57"/>
    <w:rsid w:val="007F088D"/>
    <w:rsid w:val="00B5534C"/>
    <w:rsid w:val="00D03138"/>
    <w:rsid w:val="00D31D9C"/>
    <w:rsid w:val="00D441F4"/>
    <w:rsid w:val="00D94B40"/>
    <w:rsid w:val="00DA4473"/>
    <w:rsid w:val="00E154D3"/>
    <w:rsid w:val="00E33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1D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4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4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Migaľová</dc:creator>
  <cp:lastModifiedBy>Forgon Ján</cp:lastModifiedBy>
  <cp:revision>3</cp:revision>
  <cp:lastPrinted>2019-07-23T05:31:00Z</cp:lastPrinted>
  <dcterms:created xsi:type="dcterms:W3CDTF">2019-07-23T05:32:00Z</dcterms:created>
  <dcterms:modified xsi:type="dcterms:W3CDTF">2019-07-23T05:32:00Z</dcterms:modified>
</cp:coreProperties>
</file>